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F" w:rsidRDefault="00AC099F" w:rsidP="005E636A">
      <w:pPr>
        <w:pStyle w:val="50"/>
        <w:shd w:val="clear" w:color="auto" w:fill="auto"/>
        <w:spacing w:line="360" w:lineRule="auto"/>
        <w:jc w:val="center"/>
      </w:pPr>
      <w:bookmarkStart w:id="0" w:name="bookmark51"/>
      <w:r w:rsidRPr="00AC099F">
        <w:t>Аннотация дисциплины</w:t>
      </w:r>
    </w:p>
    <w:p w:rsidR="005E636A" w:rsidRPr="00B75A22" w:rsidRDefault="005E636A" w:rsidP="005E636A">
      <w:pPr>
        <w:pStyle w:val="50"/>
        <w:shd w:val="clear" w:color="auto" w:fill="auto"/>
        <w:spacing w:line="360" w:lineRule="auto"/>
        <w:jc w:val="center"/>
      </w:pPr>
      <w:r w:rsidRPr="00B75A22">
        <w:t xml:space="preserve">Рынок ценных бумаг </w:t>
      </w:r>
      <w:bookmarkEnd w:id="0"/>
    </w:p>
    <w:p w:rsidR="005E636A" w:rsidRPr="00B75A22" w:rsidRDefault="005E636A" w:rsidP="005E636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B1462E">
        <w:t xml:space="preserve">очная </w:t>
      </w:r>
      <w:bookmarkStart w:id="1" w:name="_GoBack"/>
      <w:bookmarkEnd w:id="1"/>
      <w:r>
        <w:t>форма обучения</w:t>
      </w:r>
      <w:r w:rsidRPr="00B75A22">
        <w:t>.</w:t>
      </w:r>
    </w:p>
    <w:p w:rsidR="005E636A" w:rsidRDefault="005E636A" w:rsidP="00ED5F7F">
      <w:pPr>
        <w:pStyle w:val="20"/>
        <w:shd w:val="clear" w:color="auto" w:fill="auto"/>
        <w:tabs>
          <w:tab w:val="left" w:pos="2904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ED5F7F" w:rsidRPr="00ED5F7F">
        <w:t>- формирование у студентов целостного представления о рынке ценных бумаг, знаний о видах ценных бумаг и их практическом применении, знакомство с видами профессиональной деятельности и профессиональных участников рынка ценных бумаг и их операциях на финансовом рынке.</w:t>
      </w:r>
    </w:p>
    <w:p w:rsidR="005E636A" w:rsidRPr="00B75A22" w:rsidRDefault="005E636A" w:rsidP="005E636A">
      <w:pPr>
        <w:pStyle w:val="20"/>
        <w:shd w:val="clear" w:color="auto" w:fill="auto"/>
        <w:tabs>
          <w:tab w:val="left" w:pos="2904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«Рынок ценных» </w:t>
      </w:r>
      <w:r w:rsidR="00C332FE" w:rsidRPr="00C332FE">
        <w:rPr>
          <w:lang w:bidi="ru-RU"/>
        </w:rPr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5E636A" w:rsidRDefault="005E636A" w:rsidP="005E636A">
      <w:pPr>
        <w:pStyle w:val="20"/>
        <w:shd w:val="clear" w:color="auto" w:fill="auto"/>
        <w:tabs>
          <w:tab w:val="left" w:pos="6158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Су</w:t>
      </w:r>
      <w:r>
        <w:t>щ</w:t>
      </w:r>
      <w:r w:rsidRPr="00B75A22">
        <w:t>ность и роль финансового рынка в рыночной экономической системе. Основные функции и индикаторы финансового рынка. Участники финансового рынка: классификация и отличительные характеристики. Первичные ценные бумаги:</w:t>
      </w:r>
      <w:r>
        <w:t xml:space="preserve"> </w:t>
      </w:r>
      <w:r w:rsidRPr="00B75A22">
        <w:t>понятия, классификация,</w:t>
      </w:r>
      <w:r>
        <w:t xml:space="preserve"> </w:t>
      </w:r>
      <w:r w:rsidRPr="00B75A22">
        <w:t>расчеты стоимости (цены) и доходности для инвестора. Производные финансовые инструменты и особенности их оборота на российском рынке ценных бумаг. Сделки с ценными бумагами на фондовом рынке (рынке ценных бумаг). Инвестиционный портфель: понятие, цель, задачи, принципы и этапы формирования. Классификация портфелей ценных бумаг. Доходность портфеля ценных бумаг: методы и модели расчета. Понятие, структура и инфраструктура рынка ценных бумаг. Сегменты рынка ценных бумаг. Фондовая биржа и ее роль на современном рынке ценных бумаг. Фундаментальный и технический анализ на рынке ценных бумаг. Риски операций с ценными бумагами.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9"/>
    <w:rsid w:val="001F6009"/>
    <w:rsid w:val="00464554"/>
    <w:rsid w:val="005E636A"/>
    <w:rsid w:val="00865011"/>
    <w:rsid w:val="00AC099F"/>
    <w:rsid w:val="00B1462E"/>
    <w:rsid w:val="00C332FE"/>
    <w:rsid w:val="00D06B70"/>
    <w:rsid w:val="00ED5F7F"/>
    <w:rsid w:val="00F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39EE"/>
  <w15:docId w15:val="{89222B8D-70F4-4272-A274-0C8432D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63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6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E63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E6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36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E636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5E6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36A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01AD3-D158-48E4-93F4-4184B001BC2D}"/>
</file>

<file path=customXml/itemProps2.xml><?xml version="1.0" encoding="utf-8"?>
<ds:datastoreItem xmlns:ds="http://schemas.openxmlformats.org/officeDocument/2006/customXml" ds:itemID="{FEE3652F-2EF3-4598-B224-5EE83FE78977}"/>
</file>

<file path=customXml/itemProps3.xml><?xml version="1.0" encoding="utf-8"?>
<ds:datastoreItem xmlns:ds="http://schemas.openxmlformats.org/officeDocument/2006/customXml" ds:itemID="{D0D2522D-DD6E-4540-A81F-D0E581CBC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2018-04-02T07:05:00Z</dcterms:created>
  <dcterms:modified xsi:type="dcterms:W3CDTF">2020-11-17T11:46:00Z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